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C" w:rsidRPr="00F74889" w:rsidRDefault="009C6B90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-147320</wp:posOffset>
            </wp:positionV>
            <wp:extent cx="1220400" cy="1029600"/>
            <wp:effectExtent l="0" t="0" r="0" b="0"/>
            <wp:wrapTight wrapText="bothSides">
              <wp:wrapPolygon edited="0">
                <wp:start x="8096" y="0"/>
                <wp:lineTo x="0" y="4397"/>
                <wp:lineTo x="0" y="7196"/>
                <wp:lineTo x="2024" y="12792"/>
                <wp:lineTo x="2024" y="16790"/>
                <wp:lineTo x="8433" y="19188"/>
                <wp:lineTo x="17878" y="21187"/>
                <wp:lineTo x="21251" y="21187"/>
                <wp:lineTo x="21251" y="4397"/>
                <wp:lineTo x="12481" y="0"/>
                <wp:lineTo x="809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F74889">
        <w:rPr>
          <w:rFonts w:ascii="Arial" w:hAnsi="Arial" w:cs="Arial"/>
          <w:sz w:val="24"/>
          <w:szCs w:val="24"/>
        </w:rPr>
        <w:t>Ur. broj:</w:t>
      </w:r>
      <w:r w:rsidR="001F7457" w:rsidRPr="00F74889">
        <w:rPr>
          <w:rFonts w:ascii="Arial" w:hAnsi="Arial" w:cs="Arial"/>
          <w:sz w:val="24"/>
          <w:szCs w:val="24"/>
        </w:rPr>
        <w:t xml:space="preserve">  OKGF-</w:t>
      </w:r>
      <w:r w:rsidR="009B13D1">
        <w:rPr>
          <w:rFonts w:ascii="Arial" w:hAnsi="Arial" w:cs="Arial"/>
          <w:sz w:val="24"/>
          <w:szCs w:val="24"/>
        </w:rPr>
        <w:t>0</w:t>
      </w:r>
      <w:r w:rsidR="00F97537">
        <w:rPr>
          <w:rFonts w:ascii="Arial" w:hAnsi="Arial" w:cs="Arial"/>
          <w:sz w:val="24"/>
          <w:szCs w:val="24"/>
        </w:rPr>
        <w:t>3</w:t>
      </w:r>
      <w:r w:rsidR="001F7457" w:rsidRPr="00F74889">
        <w:rPr>
          <w:rFonts w:ascii="Arial" w:hAnsi="Arial" w:cs="Arial"/>
          <w:sz w:val="24"/>
          <w:szCs w:val="24"/>
        </w:rPr>
        <w:t>/1</w:t>
      </w:r>
      <w:r w:rsidR="001503B8">
        <w:rPr>
          <w:rFonts w:ascii="Arial" w:hAnsi="Arial" w:cs="Arial"/>
          <w:sz w:val="24"/>
          <w:szCs w:val="24"/>
        </w:rPr>
        <w:t>8</w:t>
      </w:r>
    </w:p>
    <w:p w:rsidR="001F7457" w:rsidRPr="00F74889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 w:rsidRPr="00F74889">
        <w:rPr>
          <w:rFonts w:ascii="Arial" w:hAnsi="Arial" w:cs="Arial"/>
          <w:sz w:val="24"/>
          <w:szCs w:val="24"/>
        </w:rPr>
        <w:t>Mostar,</w:t>
      </w:r>
      <w:r w:rsidR="00C256F6">
        <w:rPr>
          <w:rFonts w:ascii="Arial" w:hAnsi="Arial" w:cs="Arial"/>
          <w:sz w:val="24"/>
          <w:szCs w:val="24"/>
        </w:rPr>
        <w:t xml:space="preserve"> </w:t>
      </w:r>
      <w:r w:rsidR="009B13D1">
        <w:rPr>
          <w:rFonts w:ascii="Arial" w:hAnsi="Arial" w:cs="Arial"/>
          <w:sz w:val="24"/>
          <w:szCs w:val="24"/>
        </w:rPr>
        <w:t>15</w:t>
      </w:r>
      <w:r w:rsidR="00D10D3F">
        <w:rPr>
          <w:rFonts w:ascii="Arial" w:hAnsi="Arial" w:cs="Arial"/>
          <w:sz w:val="24"/>
          <w:szCs w:val="24"/>
        </w:rPr>
        <w:t xml:space="preserve">. </w:t>
      </w:r>
      <w:r w:rsidR="009B13D1">
        <w:rPr>
          <w:rFonts w:ascii="Arial" w:hAnsi="Arial" w:cs="Arial"/>
          <w:sz w:val="24"/>
          <w:szCs w:val="24"/>
        </w:rPr>
        <w:t>veljače</w:t>
      </w:r>
      <w:r w:rsidR="00D10D3F">
        <w:rPr>
          <w:rFonts w:ascii="Arial" w:hAnsi="Arial" w:cs="Arial"/>
          <w:sz w:val="24"/>
          <w:szCs w:val="24"/>
        </w:rPr>
        <w:t xml:space="preserve"> </w:t>
      </w:r>
      <w:r w:rsidR="0052352F" w:rsidRPr="00F74889">
        <w:rPr>
          <w:rFonts w:ascii="Arial" w:hAnsi="Arial" w:cs="Arial"/>
          <w:sz w:val="24"/>
          <w:szCs w:val="24"/>
        </w:rPr>
        <w:t>201</w:t>
      </w:r>
      <w:r w:rsidR="001503B8">
        <w:rPr>
          <w:rFonts w:ascii="Arial" w:hAnsi="Arial" w:cs="Arial"/>
          <w:sz w:val="24"/>
          <w:szCs w:val="24"/>
        </w:rPr>
        <w:t>8</w:t>
      </w:r>
      <w:r w:rsidR="0022564A" w:rsidRPr="00F74889">
        <w:rPr>
          <w:rFonts w:ascii="Arial" w:hAnsi="Arial" w:cs="Arial"/>
          <w:sz w:val="24"/>
          <w:szCs w:val="24"/>
        </w:rPr>
        <w:t>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F74889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F74889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2D94" w:rsidRPr="00F74889" w:rsidRDefault="009B13D1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Izvješće sa s</w:t>
      </w:r>
      <w:r w:rsidR="001503B8">
        <w:rPr>
          <w:rFonts w:ascii="Arial" w:hAnsi="Arial" w:cs="Arial"/>
          <w:b/>
          <w:spacing w:val="20"/>
          <w:sz w:val="24"/>
          <w:szCs w:val="24"/>
        </w:rPr>
        <w:t>astan</w:t>
      </w:r>
      <w:r>
        <w:rPr>
          <w:rFonts w:ascii="Arial" w:hAnsi="Arial" w:cs="Arial"/>
          <w:b/>
          <w:spacing w:val="20"/>
          <w:sz w:val="24"/>
          <w:szCs w:val="24"/>
        </w:rPr>
        <w:t>ka</w:t>
      </w:r>
    </w:p>
    <w:p w:rsidR="008D12CA" w:rsidRPr="00F74889" w:rsidRDefault="001503B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Odbora i Ureda za osiguranje i unapređenje kvalitete</w:t>
      </w:r>
      <w:r w:rsidR="00190E7E">
        <w:rPr>
          <w:rFonts w:ascii="Arial" w:hAnsi="Arial" w:cs="Arial"/>
          <w:sz w:val="24"/>
          <w:szCs w:val="24"/>
        </w:rPr>
        <w:t xml:space="preserve"> </w:t>
      </w:r>
    </w:p>
    <w:p w:rsidR="00EF2A16" w:rsidRDefault="00EF2A16" w:rsidP="00EF2A16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41EE8" w:rsidRPr="00F74889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D10D3F" w:rsidRDefault="0034739B" w:rsidP="001102E6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9B13D1" w:rsidRPr="00F74889" w:rsidRDefault="009B13D1" w:rsidP="009B13D1">
      <w:pPr>
        <w:shd w:val="clear" w:color="auto" w:fill="FFFFFF"/>
        <w:spacing w:after="0" w:line="300" w:lineRule="auto"/>
        <w:ind w:left="1416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</w:rPr>
        <w:sym w:font="Wingdings" w:char="F0FC"/>
      </w:r>
      <w:r w:rsidRPr="00F74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Tatjana Džeba</w:t>
      </w:r>
      <w:r w:rsidRPr="00F74889">
        <w:rPr>
          <w:rFonts w:ascii="Arial" w:hAnsi="Arial" w:cs="Arial"/>
          <w:sz w:val="24"/>
          <w:szCs w:val="24"/>
        </w:rPr>
        <w:t>,</w:t>
      </w:r>
    </w:p>
    <w:p w:rsidR="009B13D1" w:rsidRPr="00F74889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b/>
          <w:sz w:val="24"/>
          <w:szCs w:val="24"/>
        </w:rPr>
        <w:sym w:font="Wingdings" w:char="F0FC"/>
      </w:r>
      <w:r w:rsidRPr="00F74889">
        <w:rPr>
          <w:rFonts w:ascii="Arial" w:hAnsi="Arial" w:cs="Arial"/>
          <w:sz w:val="24"/>
          <w:szCs w:val="24"/>
        </w:rPr>
        <w:t xml:space="preserve"> Anton Vrdoljak,</w:t>
      </w:r>
    </w:p>
    <w:p w:rsidR="009B13D1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b/>
          <w:sz w:val="24"/>
          <w:szCs w:val="24"/>
        </w:rPr>
        <w:sym w:font="Wingdings" w:char="F0FC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Amira Galić</w:t>
      </w:r>
    </w:p>
    <w:p w:rsidR="009B13D1" w:rsidRPr="009B13D1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b/>
          <w:sz w:val="24"/>
          <w:szCs w:val="24"/>
        </w:rPr>
        <w:sym w:font="Wingdings" w:char="F0FC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13D1">
        <w:rPr>
          <w:rFonts w:ascii="Arial" w:hAnsi="Arial" w:cs="Arial"/>
          <w:sz w:val="24"/>
          <w:szCs w:val="24"/>
        </w:rPr>
        <w:t>Marija Marijanović</w:t>
      </w:r>
    </w:p>
    <w:p w:rsidR="009B13D1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sz w:val="24"/>
          <w:szCs w:val="24"/>
        </w:rPr>
        <w:tab/>
      </w:r>
      <w:r w:rsidRPr="00F74889">
        <w:rPr>
          <w:rFonts w:ascii="Arial" w:hAnsi="Arial" w:cs="Arial"/>
          <w:b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>Katarina Čivčija</w:t>
      </w:r>
    </w:p>
    <w:p w:rsidR="009B13D1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9B13D1" w:rsidRPr="00F74889" w:rsidRDefault="009B13D1" w:rsidP="009B13D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69582D" w:rsidRDefault="008D12CA" w:rsidP="00E2774B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 sastanka</w:t>
      </w:r>
      <w:r w:rsidR="0034739B" w:rsidRPr="00F74889">
        <w:rPr>
          <w:rFonts w:ascii="Arial" w:hAnsi="Arial" w:cs="Arial"/>
          <w:b/>
          <w:sz w:val="24"/>
          <w:szCs w:val="24"/>
          <w:u w:val="single"/>
        </w:rPr>
        <w:t>:</w:t>
      </w:r>
    </w:p>
    <w:p w:rsidR="00C256F6" w:rsidRPr="00F74889" w:rsidRDefault="00C256F6" w:rsidP="00E2774B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0CE1" w:rsidRDefault="009B13D1" w:rsidP="008B4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Izvješća o provedbi on-line studentskog vrednovanja (ankete) nastavnog rada tijekom zimskog</w:t>
      </w:r>
      <w:r w:rsidR="00AB483F">
        <w:rPr>
          <w:rFonts w:ascii="Arial" w:hAnsi="Arial" w:cs="Arial"/>
          <w:sz w:val="24"/>
          <w:szCs w:val="24"/>
        </w:rPr>
        <w:t xml:space="preserve"> semestra akademske 2017./2018., ur.br.:OKGF-02/18</w:t>
      </w:r>
    </w:p>
    <w:p w:rsidR="00C256F6" w:rsidRDefault="00C256F6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57975" w:rsidRDefault="00757975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Izvješća pokazala je slijedeće: </w:t>
      </w:r>
    </w:p>
    <w:p w:rsidR="008D12CA" w:rsidRDefault="00757975" w:rsidP="007579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757975">
        <w:rPr>
          <w:rFonts w:ascii="Arial" w:hAnsi="Arial" w:cs="Arial"/>
          <w:sz w:val="24"/>
          <w:szCs w:val="24"/>
        </w:rPr>
        <w:t>Izlaznost studenata na on-line anketu je</w:t>
      </w:r>
      <w:r>
        <w:rPr>
          <w:rFonts w:ascii="Arial" w:hAnsi="Arial" w:cs="Arial"/>
          <w:sz w:val="24"/>
          <w:szCs w:val="24"/>
        </w:rPr>
        <w:t xml:space="preserve"> jako mala (stopa odziva-svi st</w:t>
      </w:r>
      <w:r w:rsidRPr="00757975">
        <w:rPr>
          <w:rFonts w:ascii="Arial" w:hAnsi="Arial" w:cs="Arial"/>
          <w:sz w:val="24"/>
          <w:szCs w:val="24"/>
        </w:rPr>
        <w:t>udiji</w:t>
      </w:r>
      <w:r>
        <w:rPr>
          <w:rFonts w:ascii="Arial" w:hAnsi="Arial" w:cs="Arial"/>
          <w:sz w:val="24"/>
          <w:szCs w:val="24"/>
        </w:rPr>
        <w:t xml:space="preserve"> iznosi</w:t>
      </w:r>
      <w:r w:rsidRPr="00757975">
        <w:rPr>
          <w:rFonts w:ascii="Arial" w:hAnsi="Arial" w:cs="Arial"/>
          <w:sz w:val="24"/>
          <w:szCs w:val="24"/>
        </w:rPr>
        <w:t xml:space="preserve">  svega 13,64%) </w:t>
      </w:r>
    </w:p>
    <w:p w:rsidR="00757975" w:rsidRPr="00757975" w:rsidRDefault="00AB483F" w:rsidP="007579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Općenito je primjećen</w:t>
      </w:r>
      <w:r w:rsidR="00757975">
        <w:rPr>
          <w:rFonts w:ascii="Arial" w:hAnsi="Arial" w:cs="Arial"/>
          <w:sz w:val="24"/>
          <w:szCs w:val="24"/>
        </w:rPr>
        <w:t xml:space="preserve"> trend pada</w:t>
      </w:r>
      <w:r>
        <w:rPr>
          <w:rFonts w:ascii="Arial" w:hAnsi="Arial" w:cs="Arial"/>
          <w:sz w:val="24"/>
          <w:szCs w:val="24"/>
        </w:rPr>
        <w:t xml:space="preserve">, a posebno  </w:t>
      </w:r>
      <w:r w:rsidR="00757975">
        <w:rPr>
          <w:rFonts w:ascii="Arial" w:hAnsi="Arial" w:cs="Arial"/>
          <w:sz w:val="24"/>
          <w:szCs w:val="24"/>
        </w:rPr>
        <w:t xml:space="preserve">prosječne ocjene asistenta u cjelini – </w:t>
      </w:r>
      <w:r>
        <w:rPr>
          <w:rFonts w:ascii="Arial" w:hAnsi="Arial" w:cs="Arial"/>
          <w:sz w:val="24"/>
          <w:szCs w:val="24"/>
        </w:rPr>
        <w:t xml:space="preserve">ocjena na Q27 </w:t>
      </w:r>
      <w:r w:rsidR="00757975">
        <w:rPr>
          <w:rFonts w:ascii="Arial" w:hAnsi="Arial" w:cs="Arial"/>
          <w:sz w:val="24"/>
          <w:szCs w:val="24"/>
        </w:rPr>
        <w:t>iznosi 3,87.</w:t>
      </w:r>
    </w:p>
    <w:p w:rsidR="00524EA8" w:rsidRDefault="00524EA8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D12CA" w:rsidRDefault="00524EA8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Raspravljalo se o mogućnosti motiviranja studenata. Prijedlog studentske predstavnice je bio uvođenje obveze izlaska na anketu. Na sastanku smo komentirali i </w:t>
      </w:r>
      <w:r w:rsidR="00296B83">
        <w:rPr>
          <w:rFonts w:ascii="Arial" w:hAnsi="Arial" w:cs="Arial"/>
          <w:sz w:val="24"/>
          <w:szCs w:val="24"/>
        </w:rPr>
        <w:t xml:space="preserve">da li postoji </w:t>
      </w:r>
      <w:r>
        <w:rPr>
          <w:rFonts w:ascii="Arial" w:hAnsi="Arial" w:cs="Arial"/>
          <w:sz w:val="24"/>
          <w:szCs w:val="24"/>
        </w:rPr>
        <w:t xml:space="preserve">mogućnost </w:t>
      </w:r>
      <w:r w:rsidR="00296B83">
        <w:rPr>
          <w:rFonts w:ascii="Arial" w:hAnsi="Arial" w:cs="Arial"/>
          <w:sz w:val="24"/>
          <w:szCs w:val="24"/>
        </w:rPr>
        <w:t>smanjenja broja pitanja u anketi. Također se postavilo pitanje zašto mogu</w:t>
      </w:r>
      <w:r w:rsidR="00F97537">
        <w:rPr>
          <w:rFonts w:ascii="Arial" w:hAnsi="Arial" w:cs="Arial"/>
          <w:sz w:val="24"/>
          <w:szCs w:val="24"/>
        </w:rPr>
        <w:t xml:space="preserve"> izlaziti samo studenti koji prvi put upišu kolegij.</w:t>
      </w:r>
    </w:p>
    <w:p w:rsidR="00F97537" w:rsidRDefault="00F97537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97537" w:rsidRDefault="00F97537" w:rsidP="008D12C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Doneseni su slijedeći zaključci:</w:t>
      </w:r>
    </w:p>
    <w:p w:rsidR="00F97537" w:rsidRDefault="00F97537" w:rsidP="00F975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Obrati</w:t>
      </w:r>
      <w:r w:rsidR="00AB483F">
        <w:rPr>
          <w:rFonts w:ascii="Arial" w:hAnsi="Arial" w:cs="Arial"/>
          <w:sz w:val="24"/>
          <w:szCs w:val="24"/>
        </w:rPr>
        <w:t>t ćemo</w:t>
      </w:r>
      <w:r>
        <w:rPr>
          <w:rFonts w:ascii="Arial" w:hAnsi="Arial" w:cs="Arial"/>
          <w:sz w:val="24"/>
          <w:szCs w:val="24"/>
        </w:rPr>
        <w:t xml:space="preserve"> se predsjednici Sveučilišnog Ureda za osiguranje kvalitete i unaprjeđenje studiranja s pitanjem o mogućno</w:t>
      </w:r>
      <w:r w:rsidR="00AB483F">
        <w:rPr>
          <w:rFonts w:ascii="Arial" w:hAnsi="Arial" w:cs="Arial"/>
          <w:sz w:val="24"/>
          <w:szCs w:val="24"/>
        </w:rPr>
        <w:t>šću</w:t>
      </w:r>
      <w:r>
        <w:rPr>
          <w:rFonts w:ascii="Arial" w:hAnsi="Arial" w:cs="Arial"/>
          <w:sz w:val="24"/>
          <w:szCs w:val="24"/>
        </w:rPr>
        <w:t xml:space="preserve"> smanjenja broja pitanja u </w:t>
      </w:r>
      <w:r>
        <w:rPr>
          <w:rFonts w:ascii="Arial" w:hAnsi="Arial" w:cs="Arial"/>
          <w:sz w:val="24"/>
          <w:szCs w:val="24"/>
        </w:rPr>
        <w:lastRenderedPageBreak/>
        <w:t>anketi, kao i s pitanjem o mogućnošću izlaska na anketu studenta koji su drugi put upisali kolegij.</w:t>
      </w:r>
    </w:p>
    <w:p w:rsidR="00F97537" w:rsidRDefault="00F97537" w:rsidP="00F97537">
      <w:pPr>
        <w:pStyle w:val="ListParagraph"/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97537" w:rsidRDefault="00F97537" w:rsidP="00F975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Anketa će i dalje biti na dobrovoljnoj bazi</w:t>
      </w:r>
      <w:r w:rsidR="00AB483F">
        <w:rPr>
          <w:rFonts w:ascii="Arial" w:hAnsi="Arial" w:cs="Arial"/>
          <w:sz w:val="24"/>
          <w:szCs w:val="24"/>
        </w:rPr>
        <w:t>.</w:t>
      </w:r>
    </w:p>
    <w:p w:rsidR="00AB483F" w:rsidRPr="00AB483F" w:rsidRDefault="00AB483F" w:rsidP="00AB483F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97537" w:rsidRPr="00F97537" w:rsidRDefault="00AB483F" w:rsidP="00F975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Preporuka je predmetnim nastavnicima da zajedno s asistentima analiziraju svoj predmet u svrhu poboljšanja.</w:t>
      </w:r>
    </w:p>
    <w:p w:rsidR="004035C3" w:rsidRPr="00E96654" w:rsidRDefault="004035C3" w:rsidP="004035C3">
      <w:pPr>
        <w:pStyle w:val="ListParagraph"/>
        <w:autoSpaceDE w:val="0"/>
        <w:autoSpaceDN w:val="0"/>
        <w:adjustRightInd w:val="0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889">
              <w:rPr>
                <w:rFonts w:ascii="Arial" w:hAnsi="Arial" w:cs="Arial"/>
                <w:sz w:val="24"/>
                <w:szCs w:val="24"/>
              </w:rPr>
              <w:t>Zapisničar:</w:t>
            </w:r>
          </w:p>
        </w:tc>
      </w:tr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F74889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F74889" w:rsidTr="0034739B"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F74889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F74889" w:rsidRDefault="00484BE7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B6B17">
              <w:rPr>
                <w:rFonts w:ascii="Arial" w:hAnsi="Arial" w:cs="Arial"/>
                <w:sz w:val="24"/>
                <w:szCs w:val="24"/>
              </w:rPr>
              <w:t>r.sc. Tatjana Džeba</w:t>
            </w:r>
          </w:p>
        </w:tc>
      </w:tr>
    </w:tbl>
    <w:p w:rsidR="00FB24F1" w:rsidRPr="00F74889" w:rsidRDefault="00FB24F1" w:rsidP="00E2774B">
      <w:pPr>
        <w:pStyle w:val="BodyText"/>
        <w:spacing w:after="0" w:line="300" w:lineRule="auto"/>
        <w:rPr>
          <w:rFonts w:ascii="Arial" w:hAnsi="Arial" w:cs="Arial"/>
          <w:sz w:val="22"/>
          <w:szCs w:val="22"/>
          <w:lang w:val="hr-HR"/>
        </w:rPr>
      </w:pPr>
    </w:p>
    <w:sectPr w:rsidR="00FB24F1" w:rsidRPr="00F74889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8C" w:rsidRDefault="00ED158C" w:rsidP="00793AA2">
      <w:pPr>
        <w:spacing w:after="0" w:line="240" w:lineRule="auto"/>
      </w:pPr>
      <w:r>
        <w:separator/>
      </w:r>
    </w:p>
  </w:endnote>
  <w:endnote w:type="continuationSeparator" w:id="1">
    <w:p w:rsidR="00ED158C" w:rsidRDefault="00ED158C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C256F6">
      <w:rPr>
        <w:b/>
      </w:rPr>
      <w:t>0</w:t>
    </w:r>
    <w:r w:rsidR="00AB483F">
      <w:rPr>
        <w:b/>
      </w:rPr>
      <w:t>3</w:t>
    </w:r>
    <w:r w:rsidRPr="00E41EE8">
      <w:rPr>
        <w:b/>
      </w:rPr>
      <w:t>/1</w:t>
    </w:r>
    <w:r w:rsidR="00C256F6">
      <w:rPr>
        <w:b/>
      </w:rPr>
      <w:t>8</w:t>
    </w:r>
    <w:r w:rsidRPr="00E41EE8">
      <w:rPr>
        <w:b/>
      </w:rPr>
      <w:t xml:space="preserve"> – ZAPISNIK</w:t>
    </w:r>
    <w:r>
      <w:rPr>
        <w:b/>
      </w:rPr>
      <w:tab/>
    </w:r>
    <w:r>
      <w:rPr>
        <w:b/>
      </w:rPr>
      <w:tab/>
    </w:r>
    <w:r w:rsidR="00406D51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406D51" w:rsidRPr="00E41EE8">
      <w:rPr>
        <w:b/>
      </w:rPr>
      <w:fldChar w:fldCharType="separate"/>
    </w:r>
    <w:r w:rsidR="00AB483F">
      <w:rPr>
        <w:b/>
        <w:noProof/>
      </w:rPr>
      <w:t>1</w:t>
    </w:r>
    <w:r w:rsidR="00406D51" w:rsidRPr="00E41EE8">
      <w:rPr>
        <w:b/>
        <w:noProof/>
      </w:rPr>
      <w:fldChar w:fldCharType="end"/>
    </w:r>
    <w:r>
      <w:rPr>
        <w:b/>
        <w:noProof/>
      </w:rPr>
      <w:t>/</w:t>
    </w:r>
    <w:r w:rsidR="00AB483F">
      <w:rPr>
        <w:b/>
        <w:noProof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8C" w:rsidRDefault="00ED158C" w:rsidP="00793AA2">
      <w:pPr>
        <w:spacing w:after="0" w:line="240" w:lineRule="auto"/>
      </w:pPr>
      <w:r>
        <w:separator/>
      </w:r>
    </w:p>
  </w:footnote>
  <w:footnote w:type="continuationSeparator" w:id="1">
    <w:p w:rsidR="00ED158C" w:rsidRDefault="00ED158C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671570C"/>
    <w:multiLevelType w:val="hybridMultilevel"/>
    <w:tmpl w:val="5D444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5C5E4364"/>
    <w:multiLevelType w:val="hybridMultilevel"/>
    <w:tmpl w:val="2B18B9C8"/>
    <w:lvl w:ilvl="0" w:tplc="33F8F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23956"/>
    <w:rsid w:val="00025542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775D"/>
    <w:rsid w:val="000F7E7F"/>
    <w:rsid w:val="00102C04"/>
    <w:rsid w:val="001102E6"/>
    <w:rsid w:val="0011571B"/>
    <w:rsid w:val="00116775"/>
    <w:rsid w:val="00126B45"/>
    <w:rsid w:val="00136CBE"/>
    <w:rsid w:val="00137A63"/>
    <w:rsid w:val="0014022F"/>
    <w:rsid w:val="00147C10"/>
    <w:rsid w:val="001503B8"/>
    <w:rsid w:val="00162DE7"/>
    <w:rsid w:val="001802B6"/>
    <w:rsid w:val="00190184"/>
    <w:rsid w:val="00190E7E"/>
    <w:rsid w:val="00191110"/>
    <w:rsid w:val="001A1FA6"/>
    <w:rsid w:val="001B640B"/>
    <w:rsid w:val="001D17D1"/>
    <w:rsid w:val="001D1A02"/>
    <w:rsid w:val="001F4894"/>
    <w:rsid w:val="001F7457"/>
    <w:rsid w:val="00200DBC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77CA"/>
    <w:rsid w:val="002750AD"/>
    <w:rsid w:val="00280804"/>
    <w:rsid w:val="00280BC1"/>
    <w:rsid w:val="00280DB2"/>
    <w:rsid w:val="00281D37"/>
    <w:rsid w:val="00290D4D"/>
    <w:rsid w:val="0029203E"/>
    <w:rsid w:val="00296B83"/>
    <w:rsid w:val="002A045F"/>
    <w:rsid w:val="002B0460"/>
    <w:rsid w:val="002D7A24"/>
    <w:rsid w:val="002E4344"/>
    <w:rsid w:val="002E6741"/>
    <w:rsid w:val="002F2D0B"/>
    <w:rsid w:val="002F48ED"/>
    <w:rsid w:val="003202E7"/>
    <w:rsid w:val="00323F4B"/>
    <w:rsid w:val="0032683B"/>
    <w:rsid w:val="00330243"/>
    <w:rsid w:val="00332FE2"/>
    <w:rsid w:val="00336099"/>
    <w:rsid w:val="0033720E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3E7ACF"/>
    <w:rsid w:val="004035C3"/>
    <w:rsid w:val="00406D51"/>
    <w:rsid w:val="004243A2"/>
    <w:rsid w:val="00425513"/>
    <w:rsid w:val="00427032"/>
    <w:rsid w:val="004300BA"/>
    <w:rsid w:val="0044352C"/>
    <w:rsid w:val="00471581"/>
    <w:rsid w:val="00474B71"/>
    <w:rsid w:val="00477989"/>
    <w:rsid w:val="00484BE7"/>
    <w:rsid w:val="004866CA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506249"/>
    <w:rsid w:val="00520673"/>
    <w:rsid w:val="0052352F"/>
    <w:rsid w:val="00524EA8"/>
    <w:rsid w:val="005309AD"/>
    <w:rsid w:val="00550F53"/>
    <w:rsid w:val="0055444B"/>
    <w:rsid w:val="00570F6F"/>
    <w:rsid w:val="00572738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3CF2"/>
    <w:rsid w:val="006021E0"/>
    <w:rsid w:val="0060271A"/>
    <w:rsid w:val="00606E7A"/>
    <w:rsid w:val="00611C53"/>
    <w:rsid w:val="006178A9"/>
    <w:rsid w:val="0062131E"/>
    <w:rsid w:val="006215FE"/>
    <w:rsid w:val="00622404"/>
    <w:rsid w:val="00624C8E"/>
    <w:rsid w:val="00630E2F"/>
    <w:rsid w:val="00663372"/>
    <w:rsid w:val="00666FAF"/>
    <w:rsid w:val="00670EC5"/>
    <w:rsid w:val="00683929"/>
    <w:rsid w:val="00683CD2"/>
    <w:rsid w:val="00685B67"/>
    <w:rsid w:val="0069582D"/>
    <w:rsid w:val="006A0CE1"/>
    <w:rsid w:val="006A6B28"/>
    <w:rsid w:val="006B0CC6"/>
    <w:rsid w:val="006B5273"/>
    <w:rsid w:val="00711866"/>
    <w:rsid w:val="00714980"/>
    <w:rsid w:val="0074409A"/>
    <w:rsid w:val="007543CF"/>
    <w:rsid w:val="00757975"/>
    <w:rsid w:val="00770E33"/>
    <w:rsid w:val="00773752"/>
    <w:rsid w:val="00774F22"/>
    <w:rsid w:val="0079309C"/>
    <w:rsid w:val="00793AA2"/>
    <w:rsid w:val="00794D4B"/>
    <w:rsid w:val="007A3118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7655"/>
    <w:rsid w:val="008008FD"/>
    <w:rsid w:val="008056E6"/>
    <w:rsid w:val="00807655"/>
    <w:rsid w:val="00812834"/>
    <w:rsid w:val="00812D1C"/>
    <w:rsid w:val="00813710"/>
    <w:rsid w:val="008137C6"/>
    <w:rsid w:val="008320C3"/>
    <w:rsid w:val="008372C2"/>
    <w:rsid w:val="00857318"/>
    <w:rsid w:val="008607A4"/>
    <w:rsid w:val="00860B84"/>
    <w:rsid w:val="0086533B"/>
    <w:rsid w:val="00884E60"/>
    <w:rsid w:val="00887E31"/>
    <w:rsid w:val="008A3F54"/>
    <w:rsid w:val="008B43ED"/>
    <w:rsid w:val="008C756F"/>
    <w:rsid w:val="008D0A66"/>
    <w:rsid w:val="008D12CA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13D1"/>
    <w:rsid w:val="009B3289"/>
    <w:rsid w:val="009B4D16"/>
    <w:rsid w:val="009C6B90"/>
    <w:rsid w:val="009D0B8B"/>
    <w:rsid w:val="009E3365"/>
    <w:rsid w:val="009F2545"/>
    <w:rsid w:val="009F3FB9"/>
    <w:rsid w:val="009F707F"/>
    <w:rsid w:val="00A1135A"/>
    <w:rsid w:val="00A307A8"/>
    <w:rsid w:val="00A34793"/>
    <w:rsid w:val="00A36A44"/>
    <w:rsid w:val="00A435EA"/>
    <w:rsid w:val="00A45AF1"/>
    <w:rsid w:val="00A518CF"/>
    <w:rsid w:val="00A56435"/>
    <w:rsid w:val="00A730AB"/>
    <w:rsid w:val="00A85773"/>
    <w:rsid w:val="00AA7154"/>
    <w:rsid w:val="00AB483F"/>
    <w:rsid w:val="00AC2A01"/>
    <w:rsid w:val="00AC42C7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4023"/>
    <w:rsid w:val="00B0254F"/>
    <w:rsid w:val="00B11FE3"/>
    <w:rsid w:val="00B13C54"/>
    <w:rsid w:val="00B174C2"/>
    <w:rsid w:val="00B202ED"/>
    <w:rsid w:val="00B24B63"/>
    <w:rsid w:val="00B27CA2"/>
    <w:rsid w:val="00B27FDE"/>
    <w:rsid w:val="00B3025E"/>
    <w:rsid w:val="00B37837"/>
    <w:rsid w:val="00B42CF2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50ED"/>
    <w:rsid w:val="00BE6DA6"/>
    <w:rsid w:val="00BE6EDF"/>
    <w:rsid w:val="00BF2950"/>
    <w:rsid w:val="00C03CF7"/>
    <w:rsid w:val="00C06842"/>
    <w:rsid w:val="00C14ECA"/>
    <w:rsid w:val="00C1585C"/>
    <w:rsid w:val="00C20D79"/>
    <w:rsid w:val="00C23C33"/>
    <w:rsid w:val="00C256F6"/>
    <w:rsid w:val="00C2653D"/>
    <w:rsid w:val="00C303CD"/>
    <w:rsid w:val="00C3145A"/>
    <w:rsid w:val="00C34535"/>
    <w:rsid w:val="00C428BB"/>
    <w:rsid w:val="00C503B2"/>
    <w:rsid w:val="00C5679A"/>
    <w:rsid w:val="00C6115E"/>
    <w:rsid w:val="00C62C0A"/>
    <w:rsid w:val="00C6622A"/>
    <w:rsid w:val="00C75A14"/>
    <w:rsid w:val="00C7610A"/>
    <w:rsid w:val="00C82B48"/>
    <w:rsid w:val="00C86D35"/>
    <w:rsid w:val="00C960B6"/>
    <w:rsid w:val="00C977C9"/>
    <w:rsid w:val="00CA052E"/>
    <w:rsid w:val="00CA1C4C"/>
    <w:rsid w:val="00CB222C"/>
    <w:rsid w:val="00CB7E35"/>
    <w:rsid w:val="00CE612B"/>
    <w:rsid w:val="00CF4B56"/>
    <w:rsid w:val="00D10D30"/>
    <w:rsid w:val="00D10D3F"/>
    <w:rsid w:val="00D362AE"/>
    <w:rsid w:val="00D45AE6"/>
    <w:rsid w:val="00D45BB0"/>
    <w:rsid w:val="00D47068"/>
    <w:rsid w:val="00D4722F"/>
    <w:rsid w:val="00D609AB"/>
    <w:rsid w:val="00D6368B"/>
    <w:rsid w:val="00D644CF"/>
    <w:rsid w:val="00D73B65"/>
    <w:rsid w:val="00D80739"/>
    <w:rsid w:val="00D84C4B"/>
    <w:rsid w:val="00D870D6"/>
    <w:rsid w:val="00DB0746"/>
    <w:rsid w:val="00DC4122"/>
    <w:rsid w:val="00DD5DAE"/>
    <w:rsid w:val="00E001D3"/>
    <w:rsid w:val="00E01D3A"/>
    <w:rsid w:val="00E04E75"/>
    <w:rsid w:val="00E07102"/>
    <w:rsid w:val="00E076EA"/>
    <w:rsid w:val="00E07769"/>
    <w:rsid w:val="00E11C51"/>
    <w:rsid w:val="00E14087"/>
    <w:rsid w:val="00E170C6"/>
    <w:rsid w:val="00E2196C"/>
    <w:rsid w:val="00E2774B"/>
    <w:rsid w:val="00E32DE9"/>
    <w:rsid w:val="00E378FB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7504"/>
    <w:rsid w:val="00EB6B17"/>
    <w:rsid w:val="00EC2833"/>
    <w:rsid w:val="00ED158C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97537"/>
    <w:rsid w:val="00FA12D5"/>
    <w:rsid w:val="00FA422B"/>
    <w:rsid w:val="00FB0252"/>
    <w:rsid w:val="00FB194D"/>
    <w:rsid w:val="00FB24F1"/>
    <w:rsid w:val="00FC4098"/>
    <w:rsid w:val="00FE31D8"/>
    <w:rsid w:val="00FE5313"/>
    <w:rsid w:val="00FE79C3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4</cp:revision>
  <cp:lastPrinted>2016-05-20T16:30:00Z</cp:lastPrinted>
  <dcterms:created xsi:type="dcterms:W3CDTF">2018-02-15T09:02:00Z</dcterms:created>
  <dcterms:modified xsi:type="dcterms:W3CDTF">2018-02-20T11:56:00Z</dcterms:modified>
</cp:coreProperties>
</file>